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C8B" w14:textId="77777777" w:rsidR="004A024A" w:rsidRDefault="004A024A" w:rsidP="004A024A">
      <w:pPr>
        <w:rPr>
          <w:rFonts w:ascii="Arial" w:hAnsi="Arial" w:cs="Arial"/>
          <w:sz w:val="22"/>
          <w:szCs w:val="22"/>
        </w:rPr>
      </w:pPr>
    </w:p>
    <w:p w14:paraId="131E1FFE" w14:textId="0D0CF61F" w:rsidR="002C7F00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4B37">
        <w:rPr>
          <w:rFonts w:asciiTheme="minorHAnsi" w:hAnsiTheme="minorHAnsi" w:cstheme="minorHAnsi"/>
          <w:b/>
          <w:bCs/>
          <w:sz w:val="28"/>
          <w:szCs w:val="28"/>
        </w:rPr>
        <w:t>Start-up Innovation Pavilion</w:t>
      </w:r>
    </w:p>
    <w:p w14:paraId="454AC13A" w14:textId="5FE3B03A" w:rsid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98EA60" w14:textId="601F766E" w:rsid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 xml:space="preserve">AOBP </w:t>
      </w:r>
      <w:r w:rsidR="007229FB">
        <w:rPr>
          <w:rFonts w:asciiTheme="minorHAnsi" w:hAnsiTheme="minorHAnsi" w:cstheme="minorHAnsi"/>
        </w:rPr>
        <w:t xml:space="preserve">znovu </w:t>
      </w:r>
      <w:r w:rsidRPr="00814B37">
        <w:rPr>
          <w:rFonts w:asciiTheme="minorHAnsi" w:hAnsiTheme="minorHAnsi" w:cstheme="minorHAnsi"/>
        </w:rPr>
        <w:t xml:space="preserve">organizuje ve spolupráci s organizátorem veletrhu IDET, společností Veletrhy Brno, a.s., </w:t>
      </w:r>
      <w:r>
        <w:rPr>
          <w:rFonts w:asciiTheme="minorHAnsi" w:hAnsiTheme="minorHAnsi" w:cstheme="minorHAnsi"/>
        </w:rPr>
        <w:br/>
      </w:r>
      <w:r w:rsidRPr="00814B37">
        <w:rPr>
          <w:rStyle w:val="Siln"/>
          <w:rFonts w:asciiTheme="minorHAnsi" w:hAnsiTheme="minorHAnsi" w:cstheme="minorHAnsi"/>
        </w:rPr>
        <w:t>Start-up Innovation Pavilion</w:t>
      </w:r>
      <w:r w:rsidRPr="00814B37">
        <w:rPr>
          <w:rFonts w:asciiTheme="minorHAnsi" w:hAnsiTheme="minorHAnsi" w:cstheme="minorHAnsi"/>
        </w:rPr>
        <w:t>. Tento pavil</w:t>
      </w:r>
      <w:r w:rsidR="00F26D7F">
        <w:rPr>
          <w:rFonts w:asciiTheme="minorHAnsi" w:hAnsiTheme="minorHAnsi" w:cstheme="minorHAnsi"/>
        </w:rPr>
        <w:t>ó</w:t>
      </w:r>
      <w:r w:rsidRPr="00814B37">
        <w:rPr>
          <w:rFonts w:asciiTheme="minorHAnsi" w:hAnsiTheme="minorHAnsi" w:cstheme="minorHAnsi"/>
        </w:rPr>
        <w:t>n umožní zviditelnění začínajícím inovativním českým firmám v rámci mezinárodního veletrhu obranných technologií IDET</w:t>
      </w:r>
      <w:r w:rsidR="007229FB">
        <w:rPr>
          <w:rFonts w:asciiTheme="minorHAnsi" w:hAnsiTheme="minorHAnsi" w:cstheme="minorHAnsi"/>
        </w:rPr>
        <w:t xml:space="preserve"> 2023</w:t>
      </w:r>
      <w:r w:rsidRPr="00814B37">
        <w:rPr>
          <w:rFonts w:asciiTheme="minorHAnsi" w:hAnsiTheme="minorHAnsi" w:cstheme="minorHAnsi"/>
        </w:rPr>
        <w:t xml:space="preserve">, který se bude konat v Brně </w:t>
      </w:r>
      <w:r>
        <w:rPr>
          <w:rFonts w:asciiTheme="minorHAnsi" w:hAnsiTheme="minorHAnsi" w:cstheme="minorHAnsi"/>
        </w:rPr>
        <w:t xml:space="preserve">v termínu </w:t>
      </w:r>
      <w:r w:rsidR="00F26D7F">
        <w:rPr>
          <w:rStyle w:val="Siln"/>
          <w:rFonts w:asciiTheme="minorHAnsi" w:hAnsiTheme="minorHAnsi" w:cstheme="minorHAnsi"/>
        </w:rPr>
        <w:t>24</w:t>
      </w:r>
      <w:r w:rsidRPr="00814B37">
        <w:rPr>
          <w:rStyle w:val="Siln"/>
          <w:rFonts w:asciiTheme="minorHAnsi" w:hAnsiTheme="minorHAnsi" w:cstheme="minorHAnsi"/>
        </w:rPr>
        <w:t>.</w:t>
      </w:r>
      <w:r w:rsidR="00F26D7F">
        <w:rPr>
          <w:rStyle w:val="Siln"/>
          <w:rFonts w:asciiTheme="minorHAnsi" w:hAnsiTheme="minorHAnsi" w:cstheme="minorHAnsi"/>
        </w:rPr>
        <w:t>–26</w:t>
      </w:r>
      <w:r w:rsidRPr="00814B37">
        <w:rPr>
          <w:rStyle w:val="Siln"/>
          <w:rFonts w:asciiTheme="minorHAnsi" w:hAnsiTheme="minorHAnsi" w:cstheme="minorHAnsi"/>
        </w:rPr>
        <w:t xml:space="preserve">. </w:t>
      </w:r>
      <w:r w:rsidR="00F26D7F">
        <w:rPr>
          <w:rStyle w:val="Siln"/>
          <w:rFonts w:asciiTheme="minorHAnsi" w:hAnsiTheme="minorHAnsi" w:cstheme="minorHAnsi"/>
        </w:rPr>
        <w:t>5</w:t>
      </w:r>
      <w:r w:rsidRPr="00814B37">
        <w:rPr>
          <w:rStyle w:val="Siln"/>
          <w:rFonts w:asciiTheme="minorHAnsi" w:hAnsiTheme="minorHAnsi" w:cstheme="minorHAnsi"/>
        </w:rPr>
        <w:t>. 202</w:t>
      </w:r>
      <w:r w:rsidR="00F26D7F">
        <w:rPr>
          <w:rStyle w:val="Siln"/>
          <w:rFonts w:asciiTheme="minorHAnsi" w:hAnsiTheme="minorHAnsi" w:cstheme="minorHAnsi"/>
        </w:rPr>
        <w:t>3</w:t>
      </w:r>
      <w:r w:rsidRPr="00814B37">
        <w:rPr>
          <w:rFonts w:asciiTheme="minorHAnsi" w:hAnsiTheme="minorHAnsi" w:cstheme="minorHAnsi"/>
        </w:rPr>
        <w:t>. </w:t>
      </w:r>
    </w:p>
    <w:p w14:paraId="281E6043" w14:textId="111CD947" w:rsid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Start-up Innovation Pavilion bude samostatná plocha o velikosti cca 5</w:t>
      </w:r>
      <w:r w:rsidR="00F26D7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</w:t>
      </w:r>
      <w:r w:rsidR="00F26D7F" w:rsidRPr="00F26D7F">
        <w:rPr>
          <w:rFonts w:asciiTheme="minorHAnsi" w:hAnsiTheme="minorHAnsi" w:cstheme="minorHAnsi"/>
        </w:rPr>
        <w:t>²</w:t>
      </w:r>
      <w:r>
        <w:rPr>
          <w:rFonts w:asciiTheme="minorHAnsi" w:hAnsiTheme="minorHAnsi" w:cstheme="minorHAnsi"/>
        </w:rPr>
        <w:t xml:space="preserve"> v rámci výstavní plochy na veletrhu IDET 202</w:t>
      </w:r>
      <w:r w:rsidR="00F26D7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Na této ploše bude umožněna účast </w:t>
      </w:r>
      <w:r w:rsidR="00F26D7F">
        <w:rPr>
          <w:rFonts w:asciiTheme="minorHAnsi" w:hAnsiTheme="minorHAnsi" w:cstheme="minorHAnsi"/>
        </w:rPr>
        <w:t>sedmi</w:t>
      </w:r>
      <w:r>
        <w:rPr>
          <w:rFonts w:asciiTheme="minorHAnsi" w:hAnsiTheme="minorHAnsi" w:cstheme="minorHAnsi"/>
        </w:rPr>
        <w:t xml:space="preserve"> českým inovativním start-upům, které tak budou moci představit sv</w:t>
      </w:r>
      <w:r w:rsidR="007229FB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unikátní řešení pro oblast obranných a bezpečnostních technologií.   </w:t>
      </w:r>
    </w:p>
    <w:p w14:paraId="4573BF35" w14:textId="26E51D5E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 xml:space="preserve">AOBP </w:t>
      </w:r>
      <w:r w:rsidR="007229FB">
        <w:rPr>
          <w:rFonts w:asciiTheme="minorHAnsi" w:hAnsiTheme="minorHAnsi" w:cstheme="minorHAnsi"/>
        </w:rPr>
        <w:t xml:space="preserve">tímto </w:t>
      </w:r>
      <w:r w:rsidRPr="00814B37">
        <w:rPr>
          <w:rFonts w:asciiTheme="minorHAnsi" w:hAnsiTheme="minorHAnsi" w:cstheme="minorHAnsi"/>
        </w:rPr>
        <w:t xml:space="preserve">otevírá příjem přihlášek </w:t>
      </w:r>
      <w:r w:rsidR="00BA72B0">
        <w:rPr>
          <w:rFonts w:asciiTheme="minorHAnsi" w:hAnsiTheme="minorHAnsi" w:cstheme="minorHAnsi"/>
        </w:rPr>
        <w:t>pro</w:t>
      </w:r>
      <w:r w:rsidRPr="00814B37">
        <w:rPr>
          <w:rFonts w:asciiTheme="minorHAnsi" w:hAnsiTheme="minorHAnsi" w:cstheme="minorHAnsi"/>
        </w:rPr>
        <w:t xml:space="preserve"> účast </w:t>
      </w:r>
      <w:r w:rsidR="007229FB">
        <w:rPr>
          <w:rFonts w:asciiTheme="minorHAnsi" w:hAnsiTheme="minorHAnsi" w:cstheme="minorHAnsi"/>
        </w:rPr>
        <w:t>na</w:t>
      </w:r>
      <w:r w:rsidRPr="00814B37">
        <w:rPr>
          <w:rFonts w:asciiTheme="minorHAnsi" w:hAnsiTheme="minorHAnsi" w:cstheme="minorHAnsi"/>
        </w:rPr>
        <w:t xml:space="preserve"> Start-up Innovation Pavilion. Z celkového počtu uchazečů bude vybráno </w:t>
      </w:r>
      <w:r w:rsidR="00F26D7F">
        <w:rPr>
          <w:rFonts w:asciiTheme="minorHAnsi" w:hAnsiTheme="minorHAnsi" w:cstheme="minorHAnsi"/>
        </w:rPr>
        <w:t>sedm</w:t>
      </w:r>
      <w:r w:rsidRPr="00814B37">
        <w:rPr>
          <w:rFonts w:asciiTheme="minorHAnsi" w:hAnsiTheme="minorHAnsi" w:cstheme="minorHAnsi"/>
        </w:rPr>
        <w:t xml:space="preserve"> firem, které získají zdarma možnost vystavovat na veletrhu IDET 202</w:t>
      </w:r>
      <w:r w:rsidR="00F26D7F">
        <w:rPr>
          <w:rFonts w:asciiTheme="minorHAnsi" w:hAnsiTheme="minorHAnsi" w:cstheme="minorHAnsi"/>
        </w:rPr>
        <w:t>3</w:t>
      </w:r>
      <w:r w:rsidRPr="00814B37">
        <w:rPr>
          <w:rFonts w:asciiTheme="minorHAnsi" w:hAnsiTheme="minorHAnsi" w:cstheme="minorHAnsi"/>
        </w:rPr>
        <w:t>. </w:t>
      </w:r>
    </w:p>
    <w:p w14:paraId="047B3C55" w14:textId="77777777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>Kritéria pro zaslání přihlášky: </w:t>
      </w:r>
    </w:p>
    <w:p w14:paraId="06C647D3" w14:textId="77777777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> - český start-up</w:t>
      </w:r>
    </w:p>
    <w:p w14:paraId="6FABEB79" w14:textId="1517280A" w:rsid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> - inovativní řešení aplikovatelné v oblasti obranných a bezpečnostních technologií</w:t>
      </w:r>
    </w:p>
    <w:p w14:paraId="02172899" w14:textId="37C2A03F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 zahrnuje plochu v rámci Start-up Innovation Pavilion o velikosti cca 7 m</w:t>
      </w:r>
      <w:r w:rsidR="00F26D7F" w:rsidRPr="00F26D7F">
        <w:rPr>
          <w:rFonts w:asciiTheme="minorHAnsi" w:hAnsiTheme="minorHAnsi" w:cstheme="minorHAnsi"/>
        </w:rPr>
        <w:t>²</w:t>
      </w:r>
      <w:r w:rsidR="00F26D7F">
        <w:rPr>
          <w:rFonts w:asciiTheme="minorHAnsi" w:hAnsiTheme="minorHAnsi" w:cstheme="minorHAnsi"/>
        </w:rPr>
        <w:t xml:space="preserve"> pro jednu společnost</w:t>
      </w:r>
      <w:r>
        <w:rPr>
          <w:rFonts w:asciiTheme="minorHAnsi" w:hAnsiTheme="minorHAnsi" w:cstheme="minorHAnsi"/>
        </w:rPr>
        <w:t xml:space="preserve"> a </w:t>
      </w:r>
      <w:r w:rsidR="008716B4">
        <w:rPr>
          <w:rFonts w:asciiTheme="minorHAnsi" w:hAnsiTheme="minorHAnsi" w:cstheme="minorHAnsi"/>
        </w:rPr>
        <w:t xml:space="preserve">průkazy vystavovatele pro </w:t>
      </w:r>
      <w:r w:rsidR="00F26D7F">
        <w:rPr>
          <w:rFonts w:asciiTheme="minorHAnsi" w:hAnsiTheme="minorHAnsi" w:cstheme="minorHAnsi"/>
        </w:rPr>
        <w:t>dva</w:t>
      </w:r>
      <w:r w:rsidR="008716B4">
        <w:rPr>
          <w:rFonts w:asciiTheme="minorHAnsi" w:hAnsiTheme="minorHAnsi" w:cstheme="minorHAnsi"/>
        </w:rPr>
        <w:t xml:space="preserve"> zástupce firmy. </w:t>
      </w:r>
      <w:r w:rsidR="00F26D7F">
        <w:rPr>
          <w:rFonts w:asciiTheme="minorHAnsi" w:hAnsiTheme="minorHAnsi" w:cstheme="minorHAnsi"/>
        </w:rPr>
        <w:t>Společnosti</w:t>
      </w:r>
      <w:r w:rsidR="008716B4">
        <w:rPr>
          <w:rFonts w:asciiTheme="minorHAnsi" w:hAnsiTheme="minorHAnsi" w:cstheme="minorHAnsi"/>
        </w:rPr>
        <w:t xml:space="preserve"> si musí doplatit vybavení stánku (stůl a židle, zamykací pultík), využití společného zázemí a kuchyňky, a energie. Za tyto služby je stanoven poplatek 1</w:t>
      </w:r>
      <w:r w:rsidR="00F26D7F">
        <w:rPr>
          <w:rFonts w:asciiTheme="minorHAnsi" w:hAnsiTheme="minorHAnsi" w:cstheme="minorHAnsi"/>
        </w:rPr>
        <w:t>8</w:t>
      </w:r>
      <w:r w:rsidR="008716B4">
        <w:rPr>
          <w:rFonts w:asciiTheme="minorHAnsi" w:hAnsiTheme="minorHAnsi" w:cstheme="minorHAnsi"/>
        </w:rPr>
        <w:t> 000 Kč.</w:t>
      </w:r>
    </w:p>
    <w:p w14:paraId="39036898" w14:textId="3F59804A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 xml:space="preserve">Zájemci o účast mohou zasílat vyplněné přihlášky na e-mail </w:t>
      </w:r>
      <w:hyperlink r:id="rId10" w:history="1">
        <w:r w:rsidRPr="00814B37">
          <w:rPr>
            <w:rStyle w:val="Hypertextovodkaz"/>
            <w:rFonts w:asciiTheme="minorHAnsi" w:hAnsiTheme="minorHAnsi" w:cstheme="minorHAnsi"/>
          </w:rPr>
          <w:t>info@aobp.cz</w:t>
        </w:r>
      </w:hyperlink>
      <w:r w:rsidRPr="00814B37">
        <w:rPr>
          <w:rFonts w:asciiTheme="minorHAnsi" w:hAnsiTheme="minorHAnsi" w:cstheme="minorHAnsi"/>
        </w:rPr>
        <w:t xml:space="preserve"> </w:t>
      </w:r>
      <w:r w:rsidRPr="00814B37">
        <w:rPr>
          <w:rStyle w:val="Siln"/>
          <w:rFonts w:asciiTheme="minorHAnsi" w:hAnsiTheme="minorHAnsi" w:cstheme="minorHAnsi"/>
        </w:rPr>
        <w:t xml:space="preserve">nejpozději do </w:t>
      </w:r>
      <w:r w:rsidR="00F26D7F">
        <w:rPr>
          <w:rStyle w:val="Siln"/>
          <w:rFonts w:asciiTheme="minorHAnsi" w:hAnsiTheme="minorHAnsi" w:cstheme="minorHAnsi"/>
        </w:rPr>
        <w:t>1</w:t>
      </w:r>
      <w:r w:rsidR="00A21464">
        <w:rPr>
          <w:rStyle w:val="Siln"/>
          <w:rFonts w:asciiTheme="minorHAnsi" w:hAnsiTheme="minorHAnsi" w:cstheme="minorHAnsi"/>
        </w:rPr>
        <w:t>4</w:t>
      </w:r>
      <w:r w:rsidRPr="00814B37">
        <w:rPr>
          <w:rStyle w:val="Siln"/>
          <w:rFonts w:asciiTheme="minorHAnsi" w:hAnsiTheme="minorHAnsi" w:cstheme="minorHAnsi"/>
        </w:rPr>
        <w:t xml:space="preserve">. </w:t>
      </w:r>
      <w:r w:rsidR="00F26D7F">
        <w:rPr>
          <w:rStyle w:val="Siln"/>
          <w:rFonts w:asciiTheme="minorHAnsi" w:hAnsiTheme="minorHAnsi" w:cstheme="minorHAnsi"/>
        </w:rPr>
        <w:t>4</w:t>
      </w:r>
      <w:r w:rsidRPr="00814B37">
        <w:rPr>
          <w:rStyle w:val="Siln"/>
          <w:rFonts w:asciiTheme="minorHAnsi" w:hAnsiTheme="minorHAnsi" w:cstheme="minorHAnsi"/>
        </w:rPr>
        <w:t>. 202</w:t>
      </w:r>
      <w:r w:rsidR="00F26D7F">
        <w:rPr>
          <w:rStyle w:val="Siln"/>
          <w:rFonts w:asciiTheme="minorHAnsi" w:hAnsiTheme="minorHAnsi" w:cstheme="minorHAnsi"/>
        </w:rPr>
        <w:t>3</w:t>
      </w:r>
      <w:r w:rsidRPr="00814B37">
        <w:rPr>
          <w:rFonts w:asciiTheme="minorHAnsi" w:hAnsiTheme="minorHAnsi" w:cstheme="minorHAnsi"/>
        </w:rPr>
        <w:t>.</w:t>
      </w:r>
      <w:r w:rsidR="008716B4">
        <w:rPr>
          <w:rFonts w:asciiTheme="minorHAnsi" w:hAnsiTheme="minorHAnsi" w:cstheme="minorHAnsi"/>
        </w:rPr>
        <w:t xml:space="preserve"> </w:t>
      </w:r>
      <w:r w:rsidR="00F26D7F">
        <w:rPr>
          <w:rFonts w:asciiTheme="minorHAnsi" w:hAnsiTheme="minorHAnsi" w:cstheme="minorHAnsi"/>
        </w:rPr>
        <w:t>Následně budou vybráni úspěšní uchazeči.</w:t>
      </w:r>
    </w:p>
    <w:p w14:paraId="3CEC78F6" w14:textId="77777777" w:rsidR="00814B37" w:rsidRP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14B37" w:rsidRPr="00814B37" w:rsidSect="001C3AD0">
      <w:headerReference w:type="default" r:id="rId11"/>
      <w:footerReference w:type="default" r:id="rId12"/>
      <w:pgSz w:w="11906" w:h="16838"/>
      <w:pgMar w:top="1418" w:right="1134" w:bottom="1418" w:left="1134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A934" w14:textId="77777777" w:rsidR="00763543" w:rsidRDefault="00763543">
      <w:r>
        <w:separator/>
      </w:r>
    </w:p>
  </w:endnote>
  <w:endnote w:type="continuationSeparator" w:id="0">
    <w:p w14:paraId="6C684B46" w14:textId="77777777" w:rsidR="00763543" w:rsidRDefault="007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A8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Asociace obranného a bezpečnostního průmyslu ČR, Washingtonova 25, 110 00 Praha 1,</w:t>
    </w:r>
  </w:p>
  <w:p w14:paraId="134A746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IČ: 67362176, tel.: 224 235 320, fax: 224 235 319, e-mail: info@aobp.cz, www.aobp.cz</w:t>
    </w:r>
  </w:p>
  <w:p w14:paraId="2A5FCC50" w14:textId="77777777" w:rsidR="001112A0" w:rsidRDefault="00111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B4C8" w14:textId="77777777" w:rsidR="00763543" w:rsidRDefault="00763543">
      <w:r>
        <w:separator/>
      </w:r>
    </w:p>
  </w:footnote>
  <w:footnote w:type="continuationSeparator" w:id="0">
    <w:p w14:paraId="2CEE862E" w14:textId="77777777" w:rsidR="00763543" w:rsidRDefault="0076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6903" w14:textId="080954B9" w:rsidR="00B820B6" w:rsidRDefault="00814B37">
    <w:pPr>
      <w:pStyle w:val="Zhlav"/>
    </w:pPr>
    <w:r w:rsidRPr="00814B37">
      <w:rPr>
        <w:noProof/>
      </w:rPr>
      <w:drawing>
        <wp:anchor distT="0" distB="0" distL="114300" distR="114300" simplePos="0" relativeHeight="251658240" behindDoc="0" locked="0" layoutInCell="1" allowOverlap="1" wp14:anchorId="5993C289" wp14:editId="14081997">
          <wp:simplePos x="0" y="0"/>
          <wp:positionH relativeFrom="column">
            <wp:posOffset>4547235</wp:posOffset>
          </wp:positionH>
          <wp:positionV relativeFrom="paragraph">
            <wp:posOffset>84033</wp:posOffset>
          </wp:positionV>
          <wp:extent cx="1419225" cy="78845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43" cy="789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45B">
      <w:rPr>
        <w:noProof/>
      </w:rPr>
      <w:drawing>
        <wp:inline distT="0" distB="0" distL="0" distR="0" wp14:anchorId="787FFA58" wp14:editId="6E3FC7C5">
          <wp:extent cx="1762125" cy="904875"/>
          <wp:effectExtent l="0" t="0" r="9525" b="9525"/>
          <wp:docPr id="1" name="obrázek 1" descr="9128 AOBP manuál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28 AOBP manuál_dopi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jQ0MLMwMTE3NDVS0lEKTi0uzszPAykwrAUA0OI+OCwAAAA="/>
  </w:docVars>
  <w:rsids>
    <w:rsidRoot w:val="00B820B6"/>
    <w:rsid w:val="00003604"/>
    <w:rsid w:val="00016C9F"/>
    <w:rsid w:val="00021C16"/>
    <w:rsid w:val="000452E4"/>
    <w:rsid w:val="00083847"/>
    <w:rsid w:val="000C5515"/>
    <w:rsid w:val="000D3AE1"/>
    <w:rsid w:val="000E0861"/>
    <w:rsid w:val="000F000F"/>
    <w:rsid w:val="001112A0"/>
    <w:rsid w:val="00150BF3"/>
    <w:rsid w:val="001514B7"/>
    <w:rsid w:val="001744E8"/>
    <w:rsid w:val="001802D8"/>
    <w:rsid w:val="00180940"/>
    <w:rsid w:val="001942C5"/>
    <w:rsid w:val="001A0DD4"/>
    <w:rsid w:val="001C3AD0"/>
    <w:rsid w:val="001D00F5"/>
    <w:rsid w:val="001D02C8"/>
    <w:rsid w:val="001D205E"/>
    <w:rsid w:val="00227D79"/>
    <w:rsid w:val="0023072E"/>
    <w:rsid w:val="00241E7A"/>
    <w:rsid w:val="00273432"/>
    <w:rsid w:val="0028624C"/>
    <w:rsid w:val="002B0491"/>
    <w:rsid w:val="002C7F00"/>
    <w:rsid w:val="002E3E02"/>
    <w:rsid w:val="00317338"/>
    <w:rsid w:val="00335DFD"/>
    <w:rsid w:val="0034514F"/>
    <w:rsid w:val="003626BB"/>
    <w:rsid w:val="00380CF5"/>
    <w:rsid w:val="003A3628"/>
    <w:rsid w:val="003F7BB0"/>
    <w:rsid w:val="004139C3"/>
    <w:rsid w:val="0044286F"/>
    <w:rsid w:val="00461F3D"/>
    <w:rsid w:val="00463AEA"/>
    <w:rsid w:val="00480B5D"/>
    <w:rsid w:val="004A024A"/>
    <w:rsid w:val="004B32C8"/>
    <w:rsid w:val="004D458D"/>
    <w:rsid w:val="004E376E"/>
    <w:rsid w:val="004F02AB"/>
    <w:rsid w:val="00501D64"/>
    <w:rsid w:val="0055535C"/>
    <w:rsid w:val="005602C0"/>
    <w:rsid w:val="00581A93"/>
    <w:rsid w:val="00582561"/>
    <w:rsid w:val="005C0E05"/>
    <w:rsid w:val="005C4BCF"/>
    <w:rsid w:val="005F508C"/>
    <w:rsid w:val="0060233F"/>
    <w:rsid w:val="00607A63"/>
    <w:rsid w:val="00613249"/>
    <w:rsid w:val="00620AC1"/>
    <w:rsid w:val="00636658"/>
    <w:rsid w:val="00655809"/>
    <w:rsid w:val="00660CAF"/>
    <w:rsid w:val="00683F27"/>
    <w:rsid w:val="00692E89"/>
    <w:rsid w:val="006A199B"/>
    <w:rsid w:val="006B1C52"/>
    <w:rsid w:val="006B6FC8"/>
    <w:rsid w:val="006F77EE"/>
    <w:rsid w:val="007229FB"/>
    <w:rsid w:val="00763543"/>
    <w:rsid w:val="00765505"/>
    <w:rsid w:val="007A54A9"/>
    <w:rsid w:val="007C76A2"/>
    <w:rsid w:val="007F7E54"/>
    <w:rsid w:val="00814B37"/>
    <w:rsid w:val="00831B27"/>
    <w:rsid w:val="00841008"/>
    <w:rsid w:val="008439C6"/>
    <w:rsid w:val="008716B4"/>
    <w:rsid w:val="00890447"/>
    <w:rsid w:val="00897389"/>
    <w:rsid w:val="008A256C"/>
    <w:rsid w:val="008C37D3"/>
    <w:rsid w:val="008E6D91"/>
    <w:rsid w:val="008F5DF6"/>
    <w:rsid w:val="008F7147"/>
    <w:rsid w:val="008F74A7"/>
    <w:rsid w:val="00941C01"/>
    <w:rsid w:val="00982CBE"/>
    <w:rsid w:val="0098638A"/>
    <w:rsid w:val="00986AF9"/>
    <w:rsid w:val="009A022D"/>
    <w:rsid w:val="009A5343"/>
    <w:rsid w:val="009B0DA4"/>
    <w:rsid w:val="009B627C"/>
    <w:rsid w:val="009C7EF9"/>
    <w:rsid w:val="009E330F"/>
    <w:rsid w:val="009F5188"/>
    <w:rsid w:val="009F5344"/>
    <w:rsid w:val="00A13199"/>
    <w:rsid w:val="00A21464"/>
    <w:rsid w:val="00A53683"/>
    <w:rsid w:val="00A626D2"/>
    <w:rsid w:val="00A64E64"/>
    <w:rsid w:val="00A81350"/>
    <w:rsid w:val="00A84F9C"/>
    <w:rsid w:val="00AA2FA0"/>
    <w:rsid w:val="00AC446D"/>
    <w:rsid w:val="00AD484B"/>
    <w:rsid w:val="00B246DC"/>
    <w:rsid w:val="00B329E6"/>
    <w:rsid w:val="00B56881"/>
    <w:rsid w:val="00B627D8"/>
    <w:rsid w:val="00B81E3D"/>
    <w:rsid w:val="00B820B6"/>
    <w:rsid w:val="00B83A15"/>
    <w:rsid w:val="00B87D41"/>
    <w:rsid w:val="00B966E8"/>
    <w:rsid w:val="00BA72B0"/>
    <w:rsid w:val="00BC6B98"/>
    <w:rsid w:val="00BD4584"/>
    <w:rsid w:val="00BE0103"/>
    <w:rsid w:val="00BF4763"/>
    <w:rsid w:val="00BF51F9"/>
    <w:rsid w:val="00C75B52"/>
    <w:rsid w:val="00C82D1E"/>
    <w:rsid w:val="00CB76E0"/>
    <w:rsid w:val="00CC1BE4"/>
    <w:rsid w:val="00CC700F"/>
    <w:rsid w:val="00CD5A9B"/>
    <w:rsid w:val="00CF5DB4"/>
    <w:rsid w:val="00D15BCA"/>
    <w:rsid w:val="00D216C3"/>
    <w:rsid w:val="00D35E9B"/>
    <w:rsid w:val="00D41C7E"/>
    <w:rsid w:val="00D44345"/>
    <w:rsid w:val="00D9645B"/>
    <w:rsid w:val="00E03684"/>
    <w:rsid w:val="00E22A70"/>
    <w:rsid w:val="00E34236"/>
    <w:rsid w:val="00E46511"/>
    <w:rsid w:val="00E639C4"/>
    <w:rsid w:val="00E94DB0"/>
    <w:rsid w:val="00F164AA"/>
    <w:rsid w:val="00F26D7F"/>
    <w:rsid w:val="00F45F53"/>
    <w:rsid w:val="00F57323"/>
    <w:rsid w:val="00F606E6"/>
    <w:rsid w:val="00F804C0"/>
    <w:rsid w:val="00F84A44"/>
    <w:rsid w:val="00FB0DEA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3E7CA"/>
  <w15:docId w15:val="{BE4D52A3-C3AA-4F96-AD80-28181E1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73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2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820B6"/>
    <w:pPr>
      <w:tabs>
        <w:tab w:val="center" w:pos="4536"/>
        <w:tab w:val="right" w:pos="9072"/>
      </w:tabs>
    </w:pPr>
  </w:style>
  <w:style w:type="paragraph" w:customStyle="1" w:styleId="Malnadpis">
    <w:name w:val="Malý nadpis"/>
    <w:basedOn w:val="Normln"/>
    <w:rsid w:val="001942C5"/>
    <w:pPr>
      <w:tabs>
        <w:tab w:val="left" w:pos="17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Myriad Pro Light" w:hAnsi="Myriad Pro Light" w:cs="Myriad Pro Light"/>
      <w:color w:val="000000"/>
      <w:sz w:val="22"/>
      <w:szCs w:val="22"/>
    </w:rPr>
  </w:style>
  <w:style w:type="paragraph" w:styleId="Textbubliny">
    <w:name w:val="Balloon Text"/>
    <w:basedOn w:val="Normln"/>
    <w:semiHidden/>
    <w:rsid w:val="00CF5DB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A64E64"/>
  </w:style>
  <w:style w:type="character" w:customStyle="1" w:styleId="street-address">
    <w:name w:val="street-address"/>
    <w:basedOn w:val="Standardnpsmoodstavce"/>
    <w:rsid w:val="00A64E64"/>
  </w:style>
  <w:style w:type="character" w:customStyle="1" w:styleId="postal-code">
    <w:name w:val="postal-code"/>
    <w:basedOn w:val="Standardnpsmoodstavce"/>
    <w:rsid w:val="00A64E64"/>
  </w:style>
  <w:style w:type="character" w:customStyle="1" w:styleId="locality">
    <w:name w:val="locality"/>
    <w:basedOn w:val="Standardnpsmoodstavce"/>
    <w:rsid w:val="00A64E64"/>
  </w:style>
  <w:style w:type="paragraph" w:styleId="Normlnweb">
    <w:name w:val="Normal (Web)"/>
    <w:basedOn w:val="Normln"/>
    <w:uiPriority w:val="99"/>
    <w:unhideWhenUsed/>
    <w:rsid w:val="00B966E8"/>
    <w:pPr>
      <w:spacing w:before="100" w:beforeAutospacing="1" w:after="100" w:afterAutospacing="1"/>
    </w:pPr>
  </w:style>
  <w:style w:type="character" w:customStyle="1" w:styleId="ZpatChar">
    <w:name w:val="Zápatí Char"/>
    <w:link w:val="Zpat"/>
    <w:rsid w:val="00D9645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14B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obp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E0B5D6F8B0F438B3D8A548B6BF4BA" ma:contentTypeVersion="11" ma:contentTypeDescription="Vytvoří nový dokument" ma:contentTypeScope="" ma:versionID="d0bb404308c186e50bba9fecb771d177">
  <xsd:schema xmlns:xsd="http://www.w3.org/2001/XMLSchema" xmlns:xs="http://www.w3.org/2001/XMLSchema" xmlns:p="http://schemas.microsoft.com/office/2006/metadata/properties" xmlns:ns3="8e347e94-9d3c-4a9f-8530-a539fbcb764f" xmlns:ns4="97b5a1b7-65f3-46f8-b01b-934f7429a232" targetNamespace="http://schemas.microsoft.com/office/2006/metadata/properties" ma:root="true" ma:fieldsID="d6cdfed1ecbc490c0a3df47de32beec6" ns3:_="" ns4:_="">
    <xsd:import namespace="8e347e94-9d3c-4a9f-8530-a539fbcb764f"/>
    <xsd:import namespace="97b5a1b7-65f3-46f8-b01b-934f7429a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47e94-9d3c-4a9f-8530-a539fbcb76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a1b7-65f3-46f8-b01b-934f7429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10752-44F9-4238-A99B-7051F3BAF8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FEB115-E926-45DD-932D-D9B9853C8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571027-4073-4ED8-97CB-D6D1E5F8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47e94-9d3c-4a9f-8530-a539fbcb764f"/>
    <ds:schemaRef ds:uri="97b5a1b7-65f3-46f8-b01b-934f7429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C81F5-36BB-440C-97D1-FCDA07C16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Svoboda Daniel</cp:lastModifiedBy>
  <cp:revision>9</cp:revision>
  <cp:lastPrinted>2018-08-06T10:25:00Z</cp:lastPrinted>
  <dcterms:created xsi:type="dcterms:W3CDTF">2021-07-22T12:02:00Z</dcterms:created>
  <dcterms:modified xsi:type="dcterms:W3CDTF">2023-03-15T14:48:00Z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0x010100D8BE0B5D6F8B0F438B3D8A548B6BF4BA</vt:lpwstr>
  </property>
</Properties>
</file>